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78" w:rsidRPr="008E1AEB" w:rsidRDefault="00FA1A78" w:rsidP="00FA1A78">
      <w:pPr>
        <w:jc w:val="center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 xml:space="preserve">2012 Young Professional </w:t>
      </w:r>
      <w:proofErr w:type="spellStart"/>
      <w:r w:rsidRPr="008E1AEB">
        <w:rPr>
          <w:rFonts w:asciiTheme="minorHAnsi" w:hAnsiTheme="minorHAnsi"/>
          <w:sz w:val="22"/>
          <w:szCs w:val="22"/>
        </w:rPr>
        <w:t>Programme</w:t>
      </w:r>
      <w:proofErr w:type="spellEnd"/>
    </w:p>
    <w:p w:rsidR="00FA1A78" w:rsidRPr="008E1AEB" w:rsidRDefault="00FA1A78" w:rsidP="00FA1A78">
      <w:pPr>
        <w:jc w:val="center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International Affairs questions</w:t>
      </w:r>
    </w:p>
    <w:p w:rsidR="00FA1A78" w:rsidRPr="008E1AEB" w:rsidRDefault="00FA1A78" w:rsidP="00FA1A78">
      <w:pPr>
        <w:rPr>
          <w:rFonts w:asciiTheme="minorHAnsi" w:hAnsiTheme="minorHAnsi"/>
          <w:sz w:val="22"/>
          <w:szCs w:val="22"/>
        </w:rPr>
      </w:pP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is a priority for the "Sustainable energy for all" initiative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topic is not part of the World Bank "Ease of doing business 2012" index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of the following groups of countries has graduated from LDC status?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 xml:space="preserve">Equatorial Guinea, Liberia, Mali 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 xml:space="preserve">Nepal, Samoa, Solomon Islands 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Botswana, Cap Verde, Maldives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None of the above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What was the date in which the "European Financial Stability Facility" came into force?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9 May 2010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7 June 2010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24 June 2011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None of the above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For what process was the International Residual Mechanism created?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Cambodia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ICTY and ICTR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Sierra Leone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None of the above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To what has the General Assembly defined as "Alternative Development"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Gender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Narcotics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Energy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 xml:space="preserve">Humanitarian challenges 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of the following is covered by the Global Fund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Malaria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Child mortality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Malnutrition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 xml:space="preserve">Avian influenza 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Latin American country had forgone extraction to protect bio-diversity?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Brazil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Colombia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Ecuador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Peru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 xml:space="preserve">Which is the oldest regional organization 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African Union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Organization of American States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ASEAN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Arab League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are the G4 countries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When was the UN founded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1944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1945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1946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1950</w:t>
      </w:r>
    </w:p>
    <w:p w:rsidR="008E1AEB" w:rsidRDefault="008E1AEB" w:rsidP="008E1AEB">
      <w:pPr>
        <w:pStyle w:val="Body1"/>
        <w:spacing w:before="120"/>
        <w:ind w:left="720"/>
        <w:rPr>
          <w:rFonts w:asciiTheme="minorHAnsi" w:hAnsiTheme="minorHAnsi"/>
          <w:sz w:val="22"/>
          <w:szCs w:val="22"/>
        </w:rPr>
      </w:pP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lastRenderedPageBreak/>
        <w:t>Who was the first UN Secretary-General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UN body appoints the SG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General Assembly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Security Council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ECOSOC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 xml:space="preserve">None of the above 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is not a subsidiary of ECOSOC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Commission on Narcotic Drugs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Commission on Science and Technology for development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UN Forum on Forests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Committee on Migrant Workers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country is currently not subject to sanctions by the SC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Cote d'Ivoire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Democratic People's Republic of Korea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Iran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Syria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set of organizations is involved in humanitarian relief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is not a function of OCHA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Provide direct humanitarian assistance on the ground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of the following we're established as priorities at the Madrid Conference on Ageing held in 2002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of the following are goals of the MDGs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of the following is not a goal of UNAIDS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Reduce Tuberculosis deaths by half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 xml:space="preserve">Reduce tolerance for gender based violence 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HIV infections prevented among people who use drugs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Reduce countries with putative laws and practices around HIV transmission, sex work, drug use or homosexuality that block effective responses by half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of the following are reasons by which a case may be brought to the ICC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 xml:space="preserve">Murder and extermination 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Torture and rape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 xml:space="preserve">Political, racial or religious persecution 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All of the above if undertaken in a systematic attack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major organ of the UN can call upon other member states to interrupt economic relations ... or to sever diplomatic relations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General Assembly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Secretariat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Economic and Social Council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None of the above</w:t>
      </w:r>
    </w:p>
    <w:p w:rsidR="00FA1A78" w:rsidRPr="008E1AEB" w:rsidRDefault="007E2C51" w:rsidP="008E1AEB">
      <w:pPr>
        <w:pStyle w:val="Body1"/>
        <w:numPr>
          <w:ilvl w:val="0"/>
          <w:numId w:val="17"/>
        </w:numPr>
        <w:spacing w:before="120" w:after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is a criteria for admission to the United Nations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is the minimum age for soldiers, established by the Optional Protocol ... To the Convention on the Rights of the Child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15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18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20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21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lastRenderedPageBreak/>
        <w:t>Which of the following describes the Global Compact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 xml:space="preserve">Which of the following is a current </w:t>
      </w:r>
      <w:r w:rsidR="00FA1A78" w:rsidRPr="008E1AEB">
        <w:rPr>
          <w:rFonts w:asciiTheme="minorHAnsi" w:hAnsiTheme="minorHAnsi"/>
          <w:sz w:val="22"/>
          <w:szCs w:val="22"/>
        </w:rPr>
        <w:t>Peacekeeping</w:t>
      </w:r>
      <w:r w:rsidRPr="008E1AEB">
        <w:rPr>
          <w:rFonts w:asciiTheme="minorHAnsi" w:hAnsiTheme="minorHAnsi"/>
          <w:sz w:val="22"/>
          <w:szCs w:val="22"/>
        </w:rPr>
        <w:t xml:space="preserve"> Mission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UNMIL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UNMIS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UNMIH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UNMISET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is the highest political body in the UN dealing with terrorism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CTC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of the following is the role of the General Assembly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is a subsidiary of the Security Council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Committee on Contributions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COPUOS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Committee of Experts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Committee on Information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To which body does the Investment Committee report to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General Assembly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Security Council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Secretariat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Trusteeship Council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What is role of NGOs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is the 2nd Highest post in the Secretariat</w:t>
      </w:r>
    </w:p>
    <w:p w:rsidR="00E240CB" w:rsidRPr="008E1AEB" w:rsidRDefault="008E1AEB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What is the role of the Deputy Secretary-General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of the following is the oldest international organization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 xml:space="preserve">International Telecommunication  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Universal Postal Union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World Meteorological Organization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World Health Organization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What is the G77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of the following originated in the General Assembly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Rio Protocol ... Health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Paris Declaration on Aid Effectiveness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Universal Declaration on Human Rights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A and C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The United Nations Charter was signed at</w:t>
      </w:r>
      <w:r w:rsidR="008E1AEB" w:rsidRPr="008E1AEB">
        <w:rPr>
          <w:rFonts w:asciiTheme="minorHAnsi" w:hAnsiTheme="minorHAnsi"/>
          <w:sz w:val="22"/>
          <w:szCs w:val="22"/>
        </w:rPr>
        <w:t xml:space="preserve"> the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Yalta Conference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Dumbarton Oaks Conference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San Francisco Conference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None of the above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was the first Peacekeeping Operation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United Nations Truce Supervision Organization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United Nations Interim Force in Lebanon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United Nations Emergency Force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United Nations Military Observer Group in India and Pakistan</w:t>
      </w:r>
    </w:p>
    <w:p w:rsidR="008E1AEB" w:rsidRDefault="008E1AEB">
      <w:pPr>
        <w:rPr>
          <w:rFonts w:asciiTheme="minorHAnsi" w:eastAsia="Arial Unicode MS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lastRenderedPageBreak/>
        <w:t>Which organization has been awarded the Nobel Peace Prize twice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United Nations High Commission for Refugees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International Atomic Energy Agency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International Labor Organization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International Panel on Climate Change</w:t>
      </w:r>
    </w:p>
    <w:p w:rsidR="00E240CB" w:rsidRPr="008E1AEB" w:rsidRDefault="007E2C51" w:rsidP="008E1AEB">
      <w:pPr>
        <w:pStyle w:val="Body1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Which is not part of the mandate of UNWOMEN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Eliminate discrimination of women and girls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Empower women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Improve access to family planning</w:t>
      </w:r>
    </w:p>
    <w:p w:rsidR="00E240CB" w:rsidRPr="008E1AEB" w:rsidRDefault="007E2C51" w:rsidP="008E1AEB">
      <w:pPr>
        <w:pStyle w:val="Body1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Achieve equality between women and men in regards to human rights, humanitarian action and peace and security</w:t>
      </w:r>
    </w:p>
    <w:p w:rsidR="00E240CB" w:rsidRPr="008E1AEB" w:rsidRDefault="00E240CB" w:rsidP="00FA1A78">
      <w:pPr>
        <w:pStyle w:val="Body1"/>
        <w:spacing w:after="120"/>
        <w:rPr>
          <w:rFonts w:asciiTheme="minorHAnsi" w:hAnsiTheme="minorHAnsi"/>
          <w:sz w:val="22"/>
          <w:szCs w:val="22"/>
        </w:rPr>
      </w:pPr>
    </w:p>
    <w:p w:rsidR="00E240CB" w:rsidRPr="008E1AEB" w:rsidRDefault="008E1AEB" w:rsidP="00FA1A78">
      <w:pPr>
        <w:pStyle w:val="Body1"/>
        <w:spacing w:after="120"/>
        <w:rPr>
          <w:rFonts w:asciiTheme="minorHAnsi" w:hAnsiTheme="minorHAnsi"/>
          <w:b/>
          <w:sz w:val="22"/>
          <w:szCs w:val="22"/>
        </w:rPr>
      </w:pPr>
      <w:r w:rsidRPr="008E1AEB">
        <w:rPr>
          <w:rFonts w:asciiTheme="minorHAnsi" w:hAnsiTheme="minorHAnsi"/>
          <w:b/>
          <w:sz w:val="22"/>
          <w:szCs w:val="22"/>
        </w:rPr>
        <w:t xml:space="preserve">Political Affairs </w:t>
      </w:r>
      <w:r w:rsidR="007E2C51" w:rsidRPr="008E1AEB">
        <w:rPr>
          <w:rFonts w:asciiTheme="minorHAnsi" w:hAnsiTheme="minorHAnsi"/>
          <w:b/>
          <w:sz w:val="22"/>
          <w:szCs w:val="22"/>
        </w:rPr>
        <w:t>Essays</w:t>
      </w:r>
    </w:p>
    <w:p w:rsidR="00E240CB" w:rsidRPr="008E1AEB" w:rsidRDefault="007E2C51" w:rsidP="00FA1A78">
      <w:pPr>
        <w:pStyle w:val="Body1"/>
        <w:numPr>
          <w:ilvl w:val="0"/>
          <w:numId w:val="16"/>
        </w:numPr>
        <w:spacing w:after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What challenges are faced by the UN in addressing armed conflict? Provide details</w:t>
      </w:r>
    </w:p>
    <w:p w:rsidR="00E240CB" w:rsidRPr="008E1AEB" w:rsidRDefault="007E2C51" w:rsidP="00FA1A78">
      <w:pPr>
        <w:pStyle w:val="Body1"/>
        <w:numPr>
          <w:ilvl w:val="0"/>
          <w:numId w:val="16"/>
        </w:numPr>
        <w:spacing w:after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Should the United Nations promote democracy?</w:t>
      </w:r>
    </w:p>
    <w:p w:rsidR="00E240CB" w:rsidRPr="008E1AEB" w:rsidRDefault="007E2C51" w:rsidP="00FA1A78">
      <w:pPr>
        <w:pStyle w:val="Body1"/>
        <w:numPr>
          <w:ilvl w:val="0"/>
          <w:numId w:val="16"/>
        </w:numPr>
        <w:spacing w:after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Discuss the relationship between the objectives of "peace and "justice" in addressing violent conflict</w:t>
      </w:r>
    </w:p>
    <w:p w:rsidR="008E1AEB" w:rsidRPr="008E1AEB" w:rsidRDefault="008E1AEB" w:rsidP="008E1AEB">
      <w:pPr>
        <w:pStyle w:val="Body1"/>
        <w:spacing w:after="120"/>
        <w:ind w:left="360"/>
        <w:rPr>
          <w:rFonts w:asciiTheme="minorHAnsi" w:hAnsiTheme="minorHAnsi"/>
          <w:sz w:val="22"/>
          <w:szCs w:val="22"/>
        </w:rPr>
      </w:pPr>
    </w:p>
    <w:p w:rsidR="00E240CB" w:rsidRPr="008E1AEB" w:rsidRDefault="008E1AEB" w:rsidP="00FA1A78">
      <w:pPr>
        <w:pStyle w:val="Body1"/>
        <w:spacing w:after="120"/>
        <w:rPr>
          <w:rFonts w:asciiTheme="minorHAnsi" w:hAnsiTheme="minorHAnsi"/>
          <w:b/>
          <w:sz w:val="22"/>
          <w:szCs w:val="22"/>
        </w:rPr>
      </w:pPr>
      <w:r w:rsidRPr="008E1AEB">
        <w:rPr>
          <w:rFonts w:asciiTheme="minorHAnsi" w:hAnsiTheme="minorHAnsi"/>
          <w:b/>
          <w:sz w:val="22"/>
          <w:szCs w:val="22"/>
        </w:rPr>
        <w:t xml:space="preserve">Political Affairs Short Answer </w:t>
      </w:r>
      <w:r w:rsidR="007E2C51" w:rsidRPr="008E1AEB">
        <w:rPr>
          <w:rFonts w:asciiTheme="minorHAnsi" w:hAnsiTheme="minorHAnsi"/>
          <w:b/>
          <w:sz w:val="22"/>
          <w:szCs w:val="22"/>
        </w:rPr>
        <w:t>Questions</w:t>
      </w:r>
    </w:p>
    <w:p w:rsidR="00E240CB" w:rsidRPr="008E1AEB" w:rsidRDefault="007E2C51" w:rsidP="00FA1A78">
      <w:pPr>
        <w:pStyle w:val="Body1"/>
        <w:numPr>
          <w:ilvl w:val="0"/>
          <w:numId w:val="15"/>
        </w:numPr>
        <w:spacing w:after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 xml:space="preserve">Discuss </w:t>
      </w:r>
      <w:r w:rsidR="008E1AEB" w:rsidRPr="008E1AEB">
        <w:rPr>
          <w:rFonts w:asciiTheme="minorHAnsi" w:hAnsiTheme="minorHAnsi"/>
          <w:sz w:val="22"/>
          <w:szCs w:val="22"/>
        </w:rPr>
        <w:t xml:space="preserve">the </w:t>
      </w:r>
      <w:r w:rsidRPr="008E1AEB">
        <w:rPr>
          <w:rFonts w:asciiTheme="minorHAnsi" w:hAnsiTheme="minorHAnsi"/>
          <w:sz w:val="22"/>
          <w:szCs w:val="22"/>
        </w:rPr>
        <w:t>issues relating to Security Council reform</w:t>
      </w:r>
    </w:p>
    <w:p w:rsidR="00E240CB" w:rsidRPr="008E1AEB" w:rsidRDefault="007E2C51" w:rsidP="00FA1A78">
      <w:pPr>
        <w:pStyle w:val="Body1"/>
        <w:numPr>
          <w:ilvl w:val="0"/>
          <w:numId w:val="15"/>
        </w:numPr>
        <w:spacing w:after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What are the requirements for a successful peacekeeping mission</w:t>
      </w:r>
    </w:p>
    <w:p w:rsidR="00E240CB" w:rsidRPr="008E1AEB" w:rsidRDefault="007E2C51" w:rsidP="008E1AEB">
      <w:pPr>
        <w:pStyle w:val="Body1"/>
        <w:numPr>
          <w:ilvl w:val="0"/>
          <w:numId w:val="15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Choose one of the following and describe the current situation</w:t>
      </w:r>
    </w:p>
    <w:p w:rsidR="00E240CB" w:rsidRPr="008E1AEB" w:rsidRDefault="007E2C51" w:rsidP="00FA1A78">
      <w:pPr>
        <w:pStyle w:val="Body1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Syria</w:t>
      </w:r>
    </w:p>
    <w:p w:rsidR="00E240CB" w:rsidRPr="008E1AEB" w:rsidRDefault="007E2C51" w:rsidP="00FA1A78">
      <w:pPr>
        <w:pStyle w:val="Body1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Afghanistan</w:t>
      </w:r>
    </w:p>
    <w:p w:rsidR="00E240CB" w:rsidRPr="008E1AEB" w:rsidRDefault="007E2C51" w:rsidP="00FA1A78">
      <w:pPr>
        <w:pStyle w:val="Body1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Ivory Coast</w:t>
      </w:r>
    </w:p>
    <w:p w:rsidR="00E240CB" w:rsidRPr="008E1AEB" w:rsidRDefault="007E2C51" w:rsidP="00FA1A78">
      <w:pPr>
        <w:pStyle w:val="Body1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Somalia</w:t>
      </w:r>
    </w:p>
    <w:p w:rsidR="00E240CB" w:rsidRPr="008E1AEB" w:rsidRDefault="007E2C51" w:rsidP="00FA1A78">
      <w:pPr>
        <w:pStyle w:val="Body1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Myanmar</w:t>
      </w:r>
    </w:p>
    <w:p w:rsidR="00E240CB" w:rsidRPr="008E1AEB" w:rsidRDefault="007E2C51" w:rsidP="008E1AEB">
      <w:pPr>
        <w:pStyle w:val="Body1"/>
        <w:numPr>
          <w:ilvl w:val="0"/>
          <w:numId w:val="15"/>
        </w:numPr>
        <w:spacing w:before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Choose one and describe the associated challenges</w:t>
      </w:r>
    </w:p>
    <w:p w:rsidR="00E240CB" w:rsidRPr="008E1AEB" w:rsidRDefault="007E2C51" w:rsidP="00FA1A78">
      <w:pPr>
        <w:pStyle w:val="Body1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Small arms and light weapons</w:t>
      </w:r>
    </w:p>
    <w:p w:rsidR="00E240CB" w:rsidRPr="008E1AEB" w:rsidRDefault="007E2C51" w:rsidP="00FA1A78">
      <w:pPr>
        <w:pStyle w:val="Body1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Nuclear weapons and non-proliferation</w:t>
      </w:r>
    </w:p>
    <w:p w:rsidR="00E240CB" w:rsidRPr="008E1AEB" w:rsidRDefault="007E2C51" w:rsidP="00FA1A78">
      <w:pPr>
        <w:pStyle w:val="Body1"/>
        <w:numPr>
          <w:ilvl w:val="0"/>
          <w:numId w:val="15"/>
        </w:numPr>
        <w:spacing w:after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 xml:space="preserve">Describe two ways that the global financial crisis can be a threat to peace and security </w:t>
      </w:r>
    </w:p>
    <w:p w:rsidR="00FA1A78" w:rsidRPr="008E1AEB" w:rsidRDefault="00FA1A78" w:rsidP="00FA1A78">
      <w:pPr>
        <w:pStyle w:val="Body1"/>
        <w:numPr>
          <w:ilvl w:val="0"/>
          <w:numId w:val="15"/>
        </w:numPr>
        <w:spacing w:after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 xml:space="preserve">When is the use of force legitimate in international relations? </w:t>
      </w:r>
    </w:p>
    <w:p w:rsidR="00FA1A78" w:rsidRPr="008E1AEB" w:rsidRDefault="00FA1A78" w:rsidP="00FA1A78">
      <w:pPr>
        <w:pStyle w:val="Body1"/>
        <w:numPr>
          <w:ilvl w:val="0"/>
          <w:numId w:val="15"/>
        </w:numPr>
        <w:spacing w:after="120"/>
        <w:rPr>
          <w:rFonts w:asciiTheme="minorHAnsi" w:hAnsiTheme="minorHAnsi"/>
          <w:sz w:val="22"/>
          <w:szCs w:val="22"/>
        </w:rPr>
      </w:pPr>
      <w:r w:rsidRPr="008E1AEB">
        <w:rPr>
          <w:rFonts w:asciiTheme="minorHAnsi" w:hAnsiTheme="minorHAnsi"/>
          <w:sz w:val="22"/>
          <w:szCs w:val="22"/>
        </w:rPr>
        <w:t>What can be done to promote women’s participation in politics?</w:t>
      </w:r>
    </w:p>
    <w:sectPr w:rsidR="00FA1A78" w:rsidRPr="008E1AEB" w:rsidSect="008E1AEB">
      <w:pgSz w:w="12240" w:h="15840"/>
      <w:pgMar w:top="990" w:right="1440" w:bottom="72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2729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E7747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61621D1"/>
    <w:multiLevelType w:val="hybridMultilevel"/>
    <w:tmpl w:val="03F4EF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E79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FD72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A6782"/>
    <w:rsid w:val="000416F9"/>
    <w:rsid w:val="003A6782"/>
    <w:rsid w:val="007E2C51"/>
    <w:rsid w:val="008E1AEB"/>
    <w:rsid w:val="00E240CB"/>
    <w:rsid w:val="00F53AEA"/>
    <w:rsid w:val="00FA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24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240CB"/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rsid w:val="00E240C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CEPAL, Naciones Unidas 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Flores, ECLAC WDC</dc:creator>
  <cp:keywords/>
  <cp:lastModifiedBy>Fernando Flores, ECLAC WDC</cp:lastModifiedBy>
  <cp:revision>2</cp:revision>
  <dcterms:created xsi:type="dcterms:W3CDTF">2012-12-07T20:55:00Z</dcterms:created>
  <dcterms:modified xsi:type="dcterms:W3CDTF">2012-12-07T20:55:00Z</dcterms:modified>
</cp:coreProperties>
</file>